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5338BB78"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A34CEA">
        <w:t>väljakuulutamiseta läbirääkimistega</w:t>
      </w:r>
      <w:r w:rsidR="0009021F" w:rsidRPr="001E7C19">
        <w:t xml:space="preserve"> hankemenetluses</w:t>
      </w:r>
      <w:r w:rsidR="006508E1" w:rsidRPr="001E7C19">
        <w:t xml:space="preserve"> „</w:t>
      </w:r>
      <w:r w:rsidR="007170AD" w:rsidRPr="007170AD">
        <w:rPr>
          <w:b/>
          <w:bCs/>
        </w:rPr>
        <w:t xml:space="preserve">Lasti käitlemise teenused (laadimine) </w:t>
      </w:r>
      <w:r w:rsidR="00AF01AD">
        <w:rPr>
          <w:b/>
          <w:bCs/>
        </w:rPr>
        <w:t>Kunda</w:t>
      </w:r>
      <w:r w:rsidR="007170AD" w:rsidRPr="007170AD">
        <w:rPr>
          <w:b/>
          <w:bCs/>
        </w:rPr>
        <w:t xml:space="preserve"> sadamas</w:t>
      </w:r>
      <w:r w:rsidR="006508E1" w:rsidRPr="001E7C19">
        <w:t>“</w:t>
      </w:r>
      <w:r w:rsidR="006065E1" w:rsidRPr="001E7C19">
        <w:t xml:space="preserve"> (viitenu</w:t>
      </w:r>
      <w:r w:rsidR="006D2C67" w:rsidRPr="001E7C19">
        <w:t>m</w:t>
      </w:r>
      <w:r w:rsidR="006065E1" w:rsidRPr="001E7C19">
        <w:t xml:space="preserve">ber </w:t>
      </w:r>
      <w:r w:rsidR="00BD44BC" w:rsidRPr="00BD44BC">
        <w:t>289014</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17EC01D0" w14:textId="2E0A3A5A" w:rsidR="008F5C88" w:rsidRPr="001A5CF9" w:rsidRDefault="001A5CF9">
      <w:pPr>
        <w:pStyle w:val="11"/>
        <w:ind w:left="431" w:hanging="431"/>
        <w:rPr>
          <w:rFonts w:ascii="Times New Roman" w:hAnsi="Times New Roman" w:cs="Times New Roman"/>
          <w:sz w:val="24"/>
          <w:szCs w:val="24"/>
        </w:rPr>
      </w:pPr>
      <w:bookmarkStart w:id="1" w:name="_Toc66500794"/>
      <w:r w:rsidRPr="001A5CF9">
        <w:rPr>
          <w:rFonts w:ascii="Times New Roman" w:hAnsi="Times New Roman" w:cs="Times New Roman"/>
          <w:sz w:val="24"/>
          <w:szCs w:val="24"/>
        </w:rPr>
        <w:t xml:space="preserve">Hankija soovib sõlmida raamlepingu, mille kehtivusajal </w:t>
      </w:r>
      <w:r>
        <w:rPr>
          <w:rFonts w:ascii="Times New Roman" w:hAnsi="Times New Roman" w:cs="Times New Roman"/>
          <w:sz w:val="24"/>
          <w:szCs w:val="24"/>
        </w:rPr>
        <w:t xml:space="preserve">hankija tellib </w:t>
      </w:r>
      <w:r w:rsidR="00652E18" w:rsidRPr="001A5CF9">
        <w:rPr>
          <w:rFonts w:ascii="Times New Roman" w:hAnsi="Times New Roman" w:cs="Times New Roman"/>
          <w:sz w:val="24"/>
          <w:szCs w:val="24"/>
        </w:rPr>
        <w:t xml:space="preserve">ümarpuidu käitlemise teenust </w:t>
      </w:r>
      <w:r w:rsidR="00BD44BC" w:rsidRPr="00BD44BC">
        <w:rPr>
          <w:rFonts w:ascii="Times New Roman" w:hAnsi="Times New Roman" w:cs="Times New Roman"/>
          <w:sz w:val="24"/>
          <w:szCs w:val="24"/>
        </w:rPr>
        <w:t xml:space="preserve">Kunda </w:t>
      </w:r>
      <w:r w:rsidR="00652E18" w:rsidRPr="001A5CF9">
        <w:rPr>
          <w:rFonts w:ascii="Times New Roman" w:hAnsi="Times New Roman" w:cs="Times New Roman"/>
          <w:sz w:val="24"/>
          <w:szCs w:val="24"/>
        </w:rPr>
        <w:t>sadamas</w:t>
      </w:r>
      <w:r w:rsidR="008F5C88" w:rsidRPr="001A5CF9">
        <w:rPr>
          <w:rFonts w:ascii="Times New Roman" w:hAnsi="Times New Roman" w:cs="Times New Roman"/>
          <w:sz w:val="24"/>
          <w:szCs w:val="24"/>
        </w:rPr>
        <w:t>.</w:t>
      </w:r>
    </w:p>
    <w:p w14:paraId="72166E0B" w14:textId="5C377198" w:rsidR="00481B83" w:rsidRPr="00481B83" w:rsidRDefault="4D64BD59" w:rsidP="5DD7042B">
      <w:pPr>
        <w:pStyle w:val="11"/>
        <w:rPr>
          <w:rFonts w:ascii="Times New Roman" w:hAnsi="Times New Roman" w:cs="Times New Roman"/>
          <w:i/>
          <w:iCs/>
          <w:sz w:val="24"/>
          <w:szCs w:val="24"/>
        </w:rPr>
      </w:pPr>
      <w:r w:rsidRPr="5DD7042B">
        <w:rPr>
          <w:rFonts w:ascii="Times New Roman" w:hAnsi="Times New Roman" w:cs="Times New Roman"/>
          <w:sz w:val="24"/>
          <w:szCs w:val="24"/>
        </w:rPr>
        <w:t xml:space="preserve">Raamlepingu </w:t>
      </w:r>
      <w:r w:rsidR="1D629518" w:rsidRPr="5DD7042B">
        <w:rPr>
          <w:rFonts w:ascii="Times New Roman" w:hAnsi="Times New Roman" w:cs="Times New Roman"/>
          <w:sz w:val="24"/>
          <w:szCs w:val="24"/>
        </w:rPr>
        <w:t xml:space="preserve">sõlmitakse tähtajaga kuni 31.01.2029.a </w:t>
      </w:r>
      <w:r w:rsidR="63C57476" w:rsidRPr="5DD7042B">
        <w:rPr>
          <w:rFonts w:ascii="Times New Roman" w:hAnsi="Times New Roman" w:cs="Times New Roman"/>
          <w:sz w:val="24"/>
          <w:szCs w:val="24"/>
        </w:rPr>
        <w:t xml:space="preserve">või kuni </w:t>
      </w:r>
      <w:r w:rsidR="12BB04AA" w:rsidRPr="5DD7042B">
        <w:rPr>
          <w:rFonts w:ascii="Times New Roman" w:hAnsi="Times New Roman" w:cs="Times New Roman"/>
          <w:sz w:val="24"/>
          <w:szCs w:val="24"/>
        </w:rPr>
        <w:t xml:space="preserve">eeldatava </w:t>
      </w:r>
      <w:r w:rsidR="63C57476" w:rsidRPr="5DD7042B">
        <w:rPr>
          <w:rFonts w:ascii="Times New Roman" w:hAnsi="Times New Roman" w:cs="Times New Roman"/>
          <w:sz w:val="24"/>
          <w:szCs w:val="24"/>
        </w:rPr>
        <w:t xml:space="preserve">maksumuse täitumiseni, olenevalt sellest, kumb tingimus saabub varem. </w:t>
      </w:r>
    </w:p>
    <w:p w14:paraId="7D5D1D26" w14:textId="1A7925F3" w:rsidR="00F6379D" w:rsidRPr="00885B80" w:rsidRDefault="1F9E9371" w:rsidP="0E511CB1">
      <w:pPr>
        <w:pStyle w:val="11"/>
        <w:rPr>
          <w:rFonts w:ascii="Times New Roman" w:hAnsi="Times New Roman" w:cs="Times New Roman"/>
          <w:i/>
          <w:iCs/>
          <w:sz w:val="24"/>
          <w:szCs w:val="24"/>
        </w:rPr>
      </w:pPr>
      <w:r w:rsidRPr="0E511CB1">
        <w:rPr>
          <w:rFonts w:ascii="Times New Roman" w:hAnsi="Times New Roman" w:cs="Times New Roman"/>
          <w:sz w:val="24"/>
          <w:szCs w:val="24"/>
        </w:rPr>
        <w:t>Raamlepingu e</w:t>
      </w:r>
      <w:r w:rsidR="7E098665" w:rsidRPr="0E511CB1">
        <w:rPr>
          <w:rFonts w:ascii="Times New Roman" w:hAnsi="Times New Roman" w:cs="Times New Roman"/>
          <w:sz w:val="24"/>
          <w:szCs w:val="24"/>
        </w:rPr>
        <w:t xml:space="preserve">eldatav maksumus on </w:t>
      </w:r>
      <w:r w:rsidR="00876A6E">
        <w:rPr>
          <w:rFonts w:ascii="Times New Roman" w:hAnsi="Times New Roman" w:cs="Times New Roman"/>
          <w:sz w:val="24"/>
          <w:szCs w:val="24"/>
        </w:rPr>
        <w:t>viissada viiskümmend</w:t>
      </w:r>
      <w:r w:rsidR="00A13523">
        <w:rPr>
          <w:rFonts w:ascii="Times New Roman" w:hAnsi="Times New Roman" w:cs="Times New Roman"/>
          <w:sz w:val="24"/>
          <w:szCs w:val="24"/>
        </w:rPr>
        <w:t xml:space="preserve"> tuhat</w:t>
      </w:r>
      <w:r w:rsidR="00A13523" w:rsidRPr="00A13523">
        <w:rPr>
          <w:rFonts w:ascii="Times New Roman" w:hAnsi="Times New Roman" w:cs="Times New Roman"/>
          <w:sz w:val="24"/>
          <w:szCs w:val="24"/>
        </w:rPr>
        <w:t xml:space="preserve"> </w:t>
      </w:r>
      <w:r w:rsidR="7F5BA6E5" w:rsidRPr="0E511CB1">
        <w:rPr>
          <w:rFonts w:ascii="Times New Roman" w:hAnsi="Times New Roman" w:cs="Times New Roman"/>
          <w:sz w:val="24"/>
          <w:szCs w:val="24"/>
        </w:rPr>
        <w:t>(</w:t>
      </w:r>
      <w:r w:rsidR="00876A6E">
        <w:rPr>
          <w:rFonts w:ascii="Times New Roman" w:hAnsi="Times New Roman" w:cs="Times New Roman"/>
          <w:sz w:val="24"/>
          <w:szCs w:val="24"/>
        </w:rPr>
        <w:t>550</w:t>
      </w:r>
      <w:r w:rsidR="00A13523">
        <w:rPr>
          <w:rFonts w:ascii="Times New Roman" w:hAnsi="Times New Roman" w:cs="Times New Roman"/>
          <w:sz w:val="24"/>
          <w:szCs w:val="24"/>
        </w:rPr>
        <w:t xml:space="preserve"> </w:t>
      </w:r>
      <w:r w:rsidR="00A13523" w:rsidRPr="00A13523">
        <w:rPr>
          <w:rFonts w:ascii="Times New Roman" w:hAnsi="Times New Roman" w:cs="Times New Roman"/>
          <w:sz w:val="24"/>
          <w:szCs w:val="24"/>
        </w:rPr>
        <w:t>00</w:t>
      </w:r>
      <w:r w:rsidR="00A13523">
        <w:rPr>
          <w:rFonts w:ascii="Times New Roman" w:hAnsi="Times New Roman" w:cs="Times New Roman"/>
          <w:sz w:val="24"/>
          <w:szCs w:val="24"/>
        </w:rPr>
        <w:t>0</w:t>
      </w:r>
      <w:r w:rsidR="7E098665" w:rsidRPr="0E511CB1">
        <w:rPr>
          <w:rFonts w:ascii="Times New Roman" w:hAnsi="Times New Roman" w:cs="Times New Roman"/>
          <w:sz w:val="24"/>
          <w:szCs w:val="24"/>
        </w:rPr>
        <w:t>)</w:t>
      </w:r>
      <w:r w:rsidR="5857D528" w:rsidRPr="0E511CB1">
        <w:rPr>
          <w:rFonts w:ascii="Times New Roman" w:hAnsi="Times New Roman" w:cs="Times New Roman"/>
          <w:sz w:val="24"/>
          <w:szCs w:val="24"/>
        </w:rPr>
        <w:t xml:space="preserve"> eurot</w:t>
      </w:r>
      <w:r w:rsidR="764FD14F" w:rsidRPr="0E511CB1">
        <w:rPr>
          <w:rFonts w:ascii="Times New Roman" w:hAnsi="Times New Roman" w:cs="Times New Roman"/>
          <w:sz w:val="24"/>
          <w:szCs w:val="24"/>
        </w:rPr>
        <w:t>, millele lisandub käibemaks</w:t>
      </w:r>
      <w:r w:rsidR="4D64BD59" w:rsidRPr="0E511CB1">
        <w:rPr>
          <w:rFonts w:ascii="Times New Roman" w:hAnsi="Times New Roman" w:cs="Times New Roman"/>
          <w:sz w:val="24"/>
          <w:szCs w:val="24"/>
        </w:rPr>
        <w:t>. Hankija ei ole kohustatud tellima töid kogu nimetatud summa ulatuses</w:t>
      </w:r>
      <w:r w:rsidR="5BE988E4" w:rsidRPr="0E511CB1">
        <w:rPr>
          <w:rFonts w:ascii="Times New Roman" w:hAnsi="Times New Roman" w:cs="Times New Roman"/>
          <w:sz w:val="24"/>
          <w:szCs w:val="24"/>
        </w:rPr>
        <w:t>, töid tellitakse vastavalt reaalsele vajadusele ja olemasolevatele võimalustele</w:t>
      </w:r>
      <w:r w:rsidR="4D64BD59" w:rsidRPr="0E511CB1">
        <w:rPr>
          <w:rFonts w:ascii="Times New Roman" w:hAnsi="Times New Roman" w:cs="Times New Roman"/>
          <w:sz w:val="24"/>
          <w:szCs w:val="24"/>
        </w:rPr>
        <w:t xml:space="preserve">. Raamlepingu lõplik maksumus kujuneb </w:t>
      </w:r>
      <w:r w:rsidR="44A2B288" w:rsidRPr="0E511CB1">
        <w:rPr>
          <w:rFonts w:ascii="Times New Roman" w:hAnsi="Times New Roman" w:cs="Times New Roman"/>
          <w:sz w:val="24"/>
          <w:szCs w:val="24"/>
        </w:rPr>
        <w:t xml:space="preserve">vastavalt </w:t>
      </w:r>
      <w:r w:rsidR="4D64BD59" w:rsidRPr="0E511CB1">
        <w:rPr>
          <w:rFonts w:ascii="Times New Roman" w:hAnsi="Times New Roman" w:cs="Times New Roman"/>
          <w:sz w:val="24"/>
          <w:szCs w:val="24"/>
        </w:rPr>
        <w:t xml:space="preserve">raamlepingu kehtivuse ajal </w:t>
      </w:r>
      <w:r w:rsidR="75052794" w:rsidRPr="0E511CB1">
        <w:rPr>
          <w:rFonts w:ascii="Times New Roman" w:hAnsi="Times New Roman" w:cs="Times New Roman"/>
          <w:sz w:val="24"/>
          <w:szCs w:val="24"/>
        </w:rPr>
        <w:t>tellitud teenuste tegeli</w:t>
      </w:r>
      <w:r w:rsidR="44A2B288" w:rsidRPr="0E511CB1">
        <w:rPr>
          <w:rFonts w:ascii="Times New Roman" w:hAnsi="Times New Roman" w:cs="Times New Roman"/>
          <w:sz w:val="24"/>
          <w:szCs w:val="24"/>
        </w:rPr>
        <w:t>kule mahule</w:t>
      </w:r>
      <w:r w:rsidR="4D64BD59" w:rsidRPr="0E511CB1">
        <w:rPr>
          <w:rFonts w:ascii="Times New Roman" w:hAnsi="Times New Roman" w:cs="Times New Roman"/>
          <w:sz w:val="24"/>
          <w:szCs w:val="24"/>
        </w:rPr>
        <w:t>.</w:t>
      </w:r>
    </w:p>
    <w:p w14:paraId="7EDAE9CA" w14:textId="77777777" w:rsidR="00885B80" w:rsidRPr="00EF77E9" w:rsidRDefault="00885B80" w:rsidP="00885B80">
      <w:pPr>
        <w:pStyle w:val="11"/>
        <w:numPr>
          <w:ilvl w:val="0"/>
          <w:numId w:val="0"/>
        </w:numPr>
        <w:ind w:left="432"/>
        <w:rPr>
          <w:rFonts w:ascii="Times New Roman" w:hAnsi="Times New Roman" w:cs="Times New Roman"/>
          <w:i/>
          <w:iCs/>
          <w:sz w:val="24"/>
          <w:szCs w:val="24"/>
        </w:rPr>
      </w:pPr>
    </w:p>
    <w:p w14:paraId="413A4FE4" w14:textId="36D76678" w:rsidR="00350765" w:rsidRPr="00C775C7" w:rsidRDefault="00C775C7" w:rsidP="00C775C7">
      <w:pPr>
        <w:pStyle w:val="11"/>
        <w:numPr>
          <w:ilvl w:val="0"/>
          <w:numId w:val="6"/>
        </w:numPr>
        <w:rPr>
          <w:rFonts w:ascii="Times New Roman" w:hAnsi="Times New Roman" w:cs="Times New Roman"/>
          <w:b/>
          <w:sz w:val="24"/>
          <w:szCs w:val="24"/>
        </w:rPr>
      </w:pPr>
      <w:r w:rsidRPr="00C775C7">
        <w:rPr>
          <w:rFonts w:ascii="Times New Roman" w:hAnsi="Times New Roman" w:cs="Times New Roman"/>
          <w:b/>
          <w:sz w:val="24"/>
          <w:szCs w:val="24"/>
        </w:rPr>
        <w:t>LÄBIRÄÄKIMISED</w:t>
      </w:r>
    </w:p>
    <w:p w14:paraId="7517C18E" w14:textId="2FB49291"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pakkujaga hankija äranägemisel eraldi peale pakkumuse avamist ning pakkumuse esitanud isiku hankemenetlusest kõrvaldamise aluste puudumise kontrollimist.</w:t>
      </w:r>
    </w:p>
    <w:p w14:paraId="2B695BB9" w14:textId="3686C2F7" w:rsidR="00350765"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raamlepingu tingimuste üle, sh pakkumuse hinna üle.</w:t>
      </w:r>
      <w:r w:rsidR="007D1EB8">
        <w:rPr>
          <w:rFonts w:ascii="Times New Roman" w:hAnsi="Times New Roman" w:cs="Times New Roman"/>
          <w:sz w:val="24"/>
          <w:szCs w:val="24"/>
        </w:rPr>
        <w:t xml:space="preserve"> </w:t>
      </w:r>
    </w:p>
    <w:p w14:paraId="4944D621" w14:textId="58E72517" w:rsidR="00BA14B8" w:rsidRPr="00C775C7" w:rsidRDefault="00BA14B8" w:rsidP="00350765">
      <w:pPr>
        <w:pStyle w:val="11"/>
        <w:rPr>
          <w:rFonts w:ascii="Times New Roman" w:hAnsi="Times New Roman" w:cs="Times New Roman"/>
          <w:sz w:val="24"/>
          <w:szCs w:val="24"/>
        </w:rPr>
      </w:pPr>
      <w:r>
        <w:rPr>
          <w:rFonts w:ascii="Times New Roman" w:hAnsi="Times New Roman" w:cs="Times New Roman"/>
          <w:sz w:val="24"/>
          <w:szCs w:val="24"/>
        </w:rPr>
        <w:t>Pakkuja esitab omapoolse lepinguvormi, mille üle läbi räägitakse.</w:t>
      </w:r>
    </w:p>
    <w:p w14:paraId="03F09ADB" w14:textId="6AF24EE0"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Läbirääkimisi peetakse esimesel võimalusel, kuid eeldatavalt </w:t>
      </w:r>
      <w:r w:rsidR="009B03C5">
        <w:rPr>
          <w:rFonts w:ascii="Times New Roman" w:hAnsi="Times New Roman" w:cs="Times New Roman"/>
          <w:sz w:val="24"/>
          <w:szCs w:val="24"/>
        </w:rPr>
        <w:t>jaanuaris</w:t>
      </w:r>
      <w:r w:rsidRPr="00C775C7">
        <w:rPr>
          <w:rFonts w:ascii="Times New Roman" w:hAnsi="Times New Roman" w:cs="Times New Roman"/>
          <w:sz w:val="24"/>
          <w:szCs w:val="24"/>
        </w:rPr>
        <w:t xml:space="preserve"> </w:t>
      </w:r>
      <w:r w:rsidR="009B03C5">
        <w:rPr>
          <w:rFonts w:ascii="Times New Roman" w:hAnsi="Times New Roman" w:cs="Times New Roman"/>
          <w:sz w:val="24"/>
          <w:szCs w:val="24"/>
        </w:rPr>
        <w:t>2025.a</w:t>
      </w:r>
      <w:r w:rsidRPr="00C775C7">
        <w:rPr>
          <w:rFonts w:ascii="Times New Roman" w:hAnsi="Times New Roman" w:cs="Times New Roman"/>
          <w:sz w:val="24"/>
          <w:szCs w:val="24"/>
        </w:rPr>
        <w:t xml:space="preserve">. </w:t>
      </w:r>
    </w:p>
    <w:p w14:paraId="40718472" w14:textId="6CC8DCB6"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Hankija võib loobuda läbirääkimiste pidamisest kui esitatud pakkumus on hankija hinnangul hankijale sobiv. </w:t>
      </w:r>
    </w:p>
    <w:p w14:paraId="5DF2EECA" w14:textId="70C81D56"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läbi eRHR-i, kui hankija ei otsusta pidada läbirääkimisi teisiti (kirjalikult, koosolekutel vms).</w:t>
      </w:r>
    </w:p>
    <w:p w14:paraId="4BBFB25E" w14:textId="77777777" w:rsidR="00350765" w:rsidRPr="00C775C7" w:rsidRDefault="00350765" w:rsidP="00C775C7">
      <w:pPr>
        <w:pStyle w:val="11"/>
        <w:numPr>
          <w:ilvl w:val="0"/>
          <w:numId w:val="0"/>
        </w:numPr>
        <w:ind w:left="432"/>
        <w:rPr>
          <w:rFonts w:ascii="Times New Roman" w:hAnsi="Times New Roman" w:cs="Times New Roman"/>
          <w:sz w:val="24"/>
          <w:szCs w:val="24"/>
        </w:rPr>
      </w:pPr>
    </w:p>
    <w:p w14:paraId="142AAB13" w14:textId="4BE4F9F8" w:rsidR="00350765" w:rsidRPr="00C775C7" w:rsidRDefault="00C775C7" w:rsidP="00C775C7">
      <w:pPr>
        <w:pStyle w:val="11"/>
        <w:numPr>
          <w:ilvl w:val="0"/>
          <w:numId w:val="6"/>
        </w:numPr>
        <w:rPr>
          <w:rFonts w:ascii="Times New Roman" w:hAnsi="Times New Roman" w:cs="Times New Roman"/>
          <w:b/>
          <w:sz w:val="24"/>
          <w:szCs w:val="24"/>
        </w:rPr>
      </w:pPr>
      <w:r w:rsidRPr="00C775C7">
        <w:rPr>
          <w:rFonts w:ascii="Times New Roman" w:hAnsi="Times New Roman" w:cs="Times New Roman"/>
          <w:b/>
          <w:sz w:val="24"/>
          <w:szCs w:val="24"/>
        </w:rPr>
        <w:t>HANKIJA SÄTESTATUD TINGIMUSED RAAMLEPINGU SÕLMIMISEL</w:t>
      </w:r>
      <w:r w:rsidR="00354ED0">
        <w:rPr>
          <w:rFonts w:ascii="Times New Roman" w:hAnsi="Times New Roman" w:cs="Times New Roman"/>
          <w:b/>
          <w:sz w:val="24"/>
          <w:szCs w:val="24"/>
        </w:rPr>
        <w:t>, MILLE ÜLE LÄBI EI RÄÄGITA</w:t>
      </w:r>
    </w:p>
    <w:p w14:paraId="2A708C97" w14:textId="6A56E280" w:rsidR="00350765" w:rsidRPr="00A13523" w:rsidRDefault="6A7A705C" w:rsidP="00350765">
      <w:pPr>
        <w:pStyle w:val="11"/>
        <w:rPr>
          <w:rFonts w:ascii="Times New Roman" w:hAnsi="Times New Roman" w:cs="Times New Roman"/>
          <w:sz w:val="24"/>
          <w:szCs w:val="24"/>
        </w:rPr>
      </w:pPr>
      <w:r w:rsidRPr="00A13523">
        <w:rPr>
          <w:rFonts w:ascii="Times New Roman" w:hAnsi="Times New Roman" w:cs="Times New Roman"/>
          <w:sz w:val="24"/>
          <w:szCs w:val="24"/>
        </w:rPr>
        <w:t xml:space="preserve">Hanke läbiviimise tulemusena sõlmitakse </w:t>
      </w:r>
      <w:r w:rsidR="61DEB880" w:rsidRPr="00A13523">
        <w:rPr>
          <w:rFonts w:ascii="Times New Roman" w:hAnsi="Times New Roman" w:cs="Times New Roman"/>
          <w:sz w:val="24"/>
          <w:szCs w:val="24"/>
        </w:rPr>
        <w:t xml:space="preserve">ühe </w:t>
      </w:r>
      <w:r w:rsidRPr="00A13523">
        <w:rPr>
          <w:rFonts w:ascii="Times New Roman" w:hAnsi="Times New Roman" w:cs="Times New Roman"/>
          <w:sz w:val="24"/>
          <w:szCs w:val="24"/>
        </w:rPr>
        <w:t xml:space="preserve">edukaks tunnistatud pakkujaga raamleping </w:t>
      </w:r>
      <w:r w:rsidR="6978DDE1" w:rsidRPr="00A13523">
        <w:rPr>
          <w:rFonts w:ascii="Times New Roman" w:hAnsi="Times New Roman" w:cs="Times New Roman"/>
          <w:sz w:val="24"/>
          <w:szCs w:val="24"/>
        </w:rPr>
        <w:t>tähtajaga kuni 31.01.2029.a.</w:t>
      </w:r>
    </w:p>
    <w:p w14:paraId="0FAA5EB7" w14:textId="55A46252" w:rsidR="00E16EE5" w:rsidRPr="00A13523" w:rsidRDefault="4A7DA081">
      <w:pPr>
        <w:pStyle w:val="11"/>
        <w:rPr>
          <w:rFonts w:ascii="Times New Roman" w:hAnsi="Times New Roman" w:cs="Times New Roman"/>
          <w:sz w:val="24"/>
          <w:szCs w:val="24"/>
        </w:rPr>
      </w:pPr>
      <w:r w:rsidRPr="00A13523">
        <w:rPr>
          <w:rFonts w:ascii="Times New Roman" w:hAnsi="Times New Roman" w:cs="Times New Roman"/>
          <w:sz w:val="24"/>
          <w:szCs w:val="24"/>
        </w:rPr>
        <w:t>Pakkuja esitab i</w:t>
      </w:r>
      <w:r w:rsidR="1E0F0687" w:rsidRPr="00A13523">
        <w:rPr>
          <w:rFonts w:ascii="Times New Roman" w:hAnsi="Times New Roman" w:cs="Times New Roman"/>
          <w:sz w:val="24"/>
          <w:szCs w:val="24"/>
        </w:rPr>
        <w:t xml:space="preserve">ga aasta jaanuaris </w:t>
      </w:r>
      <w:r w:rsidR="13C09DEF" w:rsidRPr="00A13523">
        <w:rPr>
          <w:rFonts w:ascii="Times New Roman" w:hAnsi="Times New Roman" w:cs="Times New Roman"/>
          <w:sz w:val="24"/>
          <w:szCs w:val="24"/>
        </w:rPr>
        <w:t xml:space="preserve">jooksva aasta teenuse hinna, mis ei </w:t>
      </w:r>
      <w:r w:rsidR="55400D1D" w:rsidRPr="00A13523">
        <w:rPr>
          <w:rFonts w:ascii="Times New Roman" w:hAnsi="Times New Roman" w:cs="Times New Roman"/>
          <w:sz w:val="24"/>
          <w:szCs w:val="24"/>
        </w:rPr>
        <w:t>ole</w:t>
      </w:r>
      <w:r w:rsidR="13C09DEF" w:rsidRPr="00A13523">
        <w:rPr>
          <w:rFonts w:ascii="Times New Roman" w:hAnsi="Times New Roman" w:cs="Times New Roman"/>
          <w:sz w:val="24"/>
          <w:szCs w:val="24"/>
        </w:rPr>
        <w:t xml:space="preserve"> kallim kui pakkuja avalikus hinnakirjas olev sama teenuse hind.</w:t>
      </w:r>
    </w:p>
    <w:p w14:paraId="1EC9B36B" w14:textId="7BA1F7BF" w:rsidR="00354ED0" w:rsidRPr="00A13523" w:rsidRDefault="00354ED0">
      <w:pPr>
        <w:pStyle w:val="11"/>
        <w:rPr>
          <w:rFonts w:ascii="Times New Roman" w:hAnsi="Times New Roman" w:cs="Times New Roman"/>
          <w:sz w:val="24"/>
          <w:szCs w:val="24"/>
        </w:rPr>
      </w:pPr>
      <w:r w:rsidRPr="00A13523">
        <w:rPr>
          <w:rFonts w:ascii="Times New Roman" w:hAnsi="Times New Roman" w:cs="Times New Roman"/>
          <w:sz w:val="24"/>
          <w:szCs w:val="24"/>
        </w:rPr>
        <w:lastRenderedPageBreak/>
        <w:t xml:space="preserve">Arve esitamiseks tuleb kasutada elektrooniliste arvete esitamiseks mõeldud raamatupidamistarkvara või raamatupidamistarkvara E-arveldaja, mis asub ettevõtjaportaalis https://www.rik.ee/et/e-arveldaja.“. </w:t>
      </w:r>
    </w:p>
    <w:p w14:paraId="5F9D0976" w14:textId="1E6603E1" w:rsidR="00354ED0" w:rsidRPr="00A13523" w:rsidRDefault="3D70CFA6" w:rsidP="00354ED0">
      <w:pPr>
        <w:pStyle w:val="11"/>
        <w:rPr>
          <w:rFonts w:ascii="Times New Roman" w:hAnsi="Times New Roman" w:cs="Times New Roman"/>
          <w:sz w:val="24"/>
          <w:szCs w:val="24"/>
        </w:rPr>
      </w:pPr>
      <w:r w:rsidRPr="00A13523">
        <w:rPr>
          <w:rFonts w:ascii="Times New Roman" w:hAnsi="Times New Roman" w:cs="Times New Roman"/>
          <w:sz w:val="24"/>
          <w:szCs w:val="24"/>
        </w:rPr>
        <w:t>Hankija tasub arvel oleva summa arvel näidatud pangakontole 15 (viieteist) päeva jooksul töövõtja poolt hankijale arve väljastamise kuupäevast. Hankija ei tee ettemaksu.</w:t>
      </w:r>
    </w:p>
    <w:p w14:paraId="7F043BBA" w14:textId="77777777" w:rsidR="006C261F" w:rsidRPr="00652E18" w:rsidRDefault="006C261F" w:rsidP="001E7C19">
      <w:pPr>
        <w:pStyle w:val="ListParagraph"/>
        <w:ind w:left="0"/>
        <w:rPr>
          <w:szCs w:val="24"/>
        </w:rPr>
      </w:pPr>
    </w:p>
    <w:p w14:paraId="48430932" w14:textId="2627EBCA" w:rsidR="00A85D4D" w:rsidRPr="00652E18" w:rsidRDefault="00E85CA8" w:rsidP="00E93DB1">
      <w:pPr>
        <w:pStyle w:val="pealkiri"/>
        <w:numPr>
          <w:ilvl w:val="0"/>
          <w:numId w:val="6"/>
        </w:numPr>
        <w:spacing w:before="0" w:after="0"/>
        <w:rPr>
          <w:b/>
          <w:sz w:val="24"/>
          <w:szCs w:val="24"/>
        </w:rPr>
      </w:pPr>
      <w:r w:rsidRPr="5E71C7F6">
        <w:rPr>
          <w:b/>
          <w:sz w:val="24"/>
          <w:szCs w:val="24"/>
        </w:rPr>
        <w:t>PAKKUMU</w:t>
      </w:r>
      <w:r w:rsidR="00E93DB1">
        <w:rPr>
          <w:b/>
          <w:sz w:val="24"/>
          <w:szCs w:val="24"/>
        </w:rPr>
        <w:t>S</w:t>
      </w:r>
    </w:p>
    <w:p w14:paraId="2357DFAF" w14:textId="77777777" w:rsidR="009D0B52" w:rsidRPr="00652E18" w:rsidRDefault="00FC6D79" w:rsidP="00C91D36">
      <w:pPr>
        <w:pStyle w:val="11"/>
        <w:spacing w:after="120"/>
        <w:ind w:left="431" w:hanging="431"/>
        <w:rPr>
          <w:rFonts w:ascii="Times New Roman" w:hAnsi="Times New Roman" w:cs="Times New Roman"/>
          <w:sz w:val="24"/>
          <w:szCs w:val="24"/>
        </w:rPr>
      </w:pPr>
      <w:r w:rsidRPr="00652E18">
        <w:rPr>
          <w:rFonts w:ascii="Times New Roman" w:hAnsi="Times New Roman" w:cs="Times New Roman"/>
          <w:sz w:val="24"/>
          <w:szCs w:val="24"/>
        </w:rPr>
        <w:t>Pakkuja esitab RHR süsteemis</w:t>
      </w:r>
      <w:r w:rsidR="00820FC4" w:rsidRPr="00652E18">
        <w:rPr>
          <w:rFonts w:ascii="Times New Roman" w:hAnsi="Times New Roman" w:cs="Times New Roman"/>
          <w:sz w:val="24"/>
          <w:szCs w:val="24"/>
        </w:rPr>
        <w:t xml:space="preserve"> </w:t>
      </w:r>
      <w:r w:rsidR="0092356F" w:rsidRPr="00652E18">
        <w:rPr>
          <w:rFonts w:ascii="Times New Roman" w:hAnsi="Times New Roman" w:cs="Times New Roman"/>
          <w:sz w:val="24"/>
          <w:szCs w:val="24"/>
        </w:rPr>
        <w:t>täidetava pakkumuse maksumuse vormi</w:t>
      </w:r>
      <w:r w:rsidRPr="00652E18">
        <w:rPr>
          <w:rFonts w:ascii="Times New Roman" w:hAnsi="Times New Roman" w:cs="Times New Roman"/>
          <w:sz w:val="24"/>
          <w:szCs w:val="24"/>
        </w:rPr>
        <w:t>.</w:t>
      </w:r>
      <w:r w:rsidR="00CE299C" w:rsidRPr="00652E18">
        <w:rPr>
          <w:rFonts w:ascii="Times New Roman" w:hAnsi="Times New Roman" w:cs="Times New Roman"/>
          <w:sz w:val="24"/>
          <w:szCs w:val="24"/>
        </w:rPr>
        <w:t xml:space="preserve"> </w:t>
      </w:r>
    </w:p>
    <w:p w14:paraId="14FF6238" w14:textId="577AB230" w:rsidR="00C835E6" w:rsidRPr="00652E18" w:rsidRDefault="00E85CA8" w:rsidP="00C91D36">
      <w:pPr>
        <w:pStyle w:val="11"/>
        <w:spacing w:after="120"/>
        <w:rPr>
          <w:rFonts w:ascii="Times New Roman" w:hAnsi="Times New Roman" w:cs="Times New Roman"/>
          <w:sz w:val="24"/>
          <w:szCs w:val="24"/>
          <w:shd w:val="clear" w:color="auto" w:fill="FFFFFF"/>
        </w:rPr>
      </w:pPr>
      <w:r w:rsidRPr="00652E18">
        <w:rPr>
          <w:rFonts w:ascii="Times New Roman" w:hAnsi="Times New Roman" w:cs="Times New Roman"/>
          <w:sz w:val="24"/>
          <w:szCs w:val="24"/>
        </w:rPr>
        <w:t>Pakkumuse maksumus peab olema lõplik ja sis</w:t>
      </w:r>
      <w:r w:rsidR="00BD5FC1" w:rsidRPr="00652E18">
        <w:rPr>
          <w:rFonts w:ascii="Times New Roman" w:hAnsi="Times New Roman" w:cs="Times New Roman"/>
          <w:sz w:val="24"/>
          <w:szCs w:val="24"/>
        </w:rPr>
        <w:t xml:space="preserve">aldama kõiki kulusid vastavalt </w:t>
      </w:r>
      <w:r w:rsidR="00A61A5D" w:rsidRPr="00652E18">
        <w:rPr>
          <w:rFonts w:ascii="Times New Roman" w:hAnsi="Times New Roman" w:cs="Times New Roman"/>
          <w:sz w:val="24"/>
          <w:szCs w:val="24"/>
        </w:rPr>
        <w:t>R</w:t>
      </w:r>
      <w:r w:rsidRPr="00652E18">
        <w:rPr>
          <w:rFonts w:ascii="Times New Roman" w:hAnsi="Times New Roman" w:cs="Times New Roman"/>
          <w:sz w:val="24"/>
          <w:szCs w:val="24"/>
        </w:rPr>
        <w:t xml:space="preserve">HAD-le ning seal nimetamata kulusid, mis on vajalikud </w:t>
      </w:r>
      <w:r w:rsidR="00885B80">
        <w:rPr>
          <w:rFonts w:ascii="Times New Roman" w:hAnsi="Times New Roman" w:cs="Times New Roman"/>
          <w:sz w:val="24"/>
          <w:szCs w:val="24"/>
        </w:rPr>
        <w:t>teenuse</w:t>
      </w:r>
      <w:r w:rsidR="00C30E73" w:rsidRPr="00652E18">
        <w:rPr>
          <w:rFonts w:ascii="Times New Roman" w:hAnsi="Times New Roman" w:cs="Times New Roman"/>
          <w:sz w:val="24"/>
          <w:szCs w:val="24"/>
        </w:rPr>
        <w:t xml:space="preserve"> </w:t>
      </w:r>
      <w:r w:rsidRPr="00652E18">
        <w:rPr>
          <w:rFonts w:ascii="Times New Roman" w:hAnsi="Times New Roman" w:cs="Times New Roman"/>
          <w:sz w:val="24"/>
          <w:szCs w:val="24"/>
        </w:rPr>
        <w:t xml:space="preserve">nõuetekohaseks </w:t>
      </w:r>
      <w:r w:rsidR="00885B80">
        <w:rPr>
          <w:rFonts w:ascii="Times New Roman" w:hAnsi="Times New Roman" w:cs="Times New Roman"/>
          <w:sz w:val="24"/>
          <w:szCs w:val="24"/>
        </w:rPr>
        <w:t>osutamiseks</w:t>
      </w:r>
      <w:r w:rsidRPr="00652E18">
        <w:rPr>
          <w:rFonts w:ascii="Times New Roman" w:hAnsi="Times New Roman" w:cs="Times New Roman"/>
          <w:sz w:val="24"/>
          <w:szCs w:val="24"/>
        </w:rPr>
        <w:t xml:space="preserve">. </w:t>
      </w:r>
    </w:p>
    <w:p w14:paraId="291164E8" w14:textId="77777777" w:rsidR="00C835E6" w:rsidRPr="00652E18" w:rsidRDefault="00E85CA8" w:rsidP="00C91D36">
      <w:pPr>
        <w:pStyle w:val="11"/>
        <w:spacing w:after="120"/>
        <w:rPr>
          <w:rFonts w:ascii="Times New Roman" w:hAnsi="Times New Roman" w:cs="Times New Roman"/>
          <w:sz w:val="24"/>
          <w:szCs w:val="24"/>
          <w:shd w:val="clear" w:color="auto" w:fill="FFFFFF"/>
        </w:rPr>
      </w:pPr>
      <w:r w:rsidRPr="00652E18">
        <w:rPr>
          <w:rFonts w:ascii="Times New Roman" w:hAnsi="Times New Roman" w:cs="Times New Roman"/>
          <w:sz w:val="24"/>
          <w:szCs w:val="24"/>
        </w:rPr>
        <w:t xml:space="preserve">Hankija ei hüvita </w:t>
      </w:r>
      <w:r w:rsidR="00C30E73" w:rsidRPr="00652E18">
        <w:rPr>
          <w:rFonts w:ascii="Times New Roman" w:hAnsi="Times New Roman" w:cs="Times New Roman"/>
          <w:sz w:val="24"/>
          <w:szCs w:val="24"/>
        </w:rPr>
        <w:t>lepingu</w:t>
      </w:r>
      <w:r w:rsidR="00CF0598" w:rsidRPr="00652E18">
        <w:rPr>
          <w:rFonts w:ascii="Times New Roman" w:hAnsi="Times New Roman" w:cs="Times New Roman"/>
          <w:sz w:val="24"/>
          <w:szCs w:val="24"/>
        </w:rPr>
        <w:t xml:space="preserve"> </w:t>
      </w:r>
      <w:r w:rsidRPr="00652E18">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2" w:name="_Toc350958166"/>
      <w:bookmarkStart w:id="3" w:name="_Toc387321710"/>
      <w:bookmarkStart w:id="4" w:name="_Toc417991990"/>
      <w:bookmarkEnd w:id="1"/>
    </w:p>
    <w:p w14:paraId="56CA258B" w14:textId="74597D4A" w:rsidR="006B3116" w:rsidRPr="001E7C19" w:rsidRDefault="006B3116" w:rsidP="001E7C19">
      <w:pPr>
        <w:pStyle w:val="ListParagraph"/>
        <w:numPr>
          <w:ilvl w:val="0"/>
          <w:numId w:val="6"/>
        </w:numPr>
        <w:rPr>
          <w:b/>
          <w:bCs/>
          <w:szCs w:val="24"/>
        </w:rPr>
      </w:pPr>
      <w:bookmarkStart w:id="5" w:name="_Toc346698781"/>
      <w:bookmarkStart w:id="6" w:name="_Toc351709515"/>
      <w:bookmarkStart w:id="7" w:name="_Toc387321725"/>
      <w:bookmarkStart w:id="8" w:name="_Toc417992005"/>
      <w:bookmarkEnd w:id="2"/>
      <w:bookmarkEnd w:id="3"/>
      <w:bookmarkEnd w:id="4"/>
      <w:r w:rsidRPr="001E7C19">
        <w:rPr>
          <w:b/>
          <w:bCs/>
          <w:kern w:val="32"/>
          <w:szCs w:val="24"/>
        </w:rPr>
        <w:t>HANKEMENET</w:t>
      </w:r>
      <w:r w:rsidR="007B34C1" w:rsidRPr="001E7C19">
        <w:rPr>
          <w:b/>
          <w:bCs/>
          <w:kern w:val="32"/>
          <w:szCs w:val="24"/>
        </w:rPr>
        <w:t>L</w:t>
      </w:r>
      <w:r w:rsidRPr="001E7C19">
        <w:rPr>
          <w:b/>
          <w:bCs/>
          <w:kern w:val="32"/>
          <w:szCs w:val="24"/>
        </w:rPr>
        <w:t>USE KEHTETUKS TUNNISTAMI</w:t>
      </w:r>
      <w:r w:rsidR="00A55917">
        <w:rPr>
          <w:b/>
          <w:bCs/>
          <w:kern w:val="32"/>
          <w:szCs w:val="24"/>
        </w:rPr>
        <w:t>S</w:t>
      </w:r>
      <w:r w:rsidRPr="001E7C19">
        <w:rPr>
          <w:b/>
          <w:bCs/>
          <w:kern w:val="32"/>
          <w:szCs w:val="24"/>
        </w:rPr>
        <w:t>E</w:t>
      </w:r>
      <w:r w:rsidR="00A55917" w:rsidRPr="00A55917">
        <w:rPr>
          <w:b/>
          <w:bCs/>
          <w:kern w:val="32"/>
          <w:szCs w:val="24"/>
        </w:rPr>
        <w:t xml:space="preserve"> </w:t>
      </w:r>
      <w:r w:rsidR="00A55917" w:rsidRPr="001E7C19">
        <w:rPr>
          <w:b/>
          <w:bCs/>
          <w:kern w:val="32"/>
          <w:szCs w:val="24"/>
        </w:rPr>
        <w:t>ALUSED</w:t>
      </w:r>
    </w:p>
    <w:bookmarkEnd w:id="5"/>
    <w:bookmarkEnd w:id="6"/>
    <w:bookmarkEnd w:id="7"/>
    <w:bookmarkEnd w:id="8"/>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9" w:name="_Toc346698782"/>
      <w:bookmarkStart w:id="10" w:name="_Toc351709516"/>
      <w:bookmarkStart w:id="11" w:name="_Toc387321726"/>
      <w:bookmarkStart w:id="12"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9"/>
      <w:bookmarkEnd w:id="10"/>
      <w:bookmarkEnd w:id="11"/>
      <w:bookmarkEnd w:id="12"/>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619BF" w14:textId="77777777" w:rsidR="00E04EB5" w:rsidRDefault="00E04EB5">
      <w:r>
        <w:separator/>
      </w:r>
    </w:p>
  </w:endnote>
  <w:endnote w:type="continuationSeparator" w:id="0">
    <w:p w14:paraId="1B23780B" w14:textId="77777777" w:rsidR="00E04EB5" w:rsidRDefault="00E04EB5">
      <w:r>
        <w:continuationSeparator/>
      </w:r>
    </w:p>
  </w:endnote>
  <w:endnote w:type="continuationNotice" w:id="1">
    <w:p w14:paraId="16E581AB" w14:textId="77777777" w:rsidR="00E04EB5" w:rsidRDefault="00E04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3B8B0" w14:textId="77777777" w:rsidR="00E04EB5" w:rsidRDefault="00E04EB5">
      <w:r>
        <w:separator/>
      </w:r>
    </w:p>
  </w:footnote>
  <w:footnote w:type="continuationSeparator" w:id="0">
    <w:p w14:paraId="3B4DCAC2" w14:textId="77777777" w:rsidR="00E04EB5" w:rsidRDefault="00E04EB5">
      <w:r>
        <w:continuationSeparator/>
      </w:r>
    </w:p>
  </w:footnote>
  <w:footnote w:type="continuationNotice" w:id="1">
    <w:p w14:paraId="659A1638" w14:textId="77777777" w:rsidR="00E04EB5" w:rsidRDefault="00E04E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6225377">
    <w:abstractNumId w:val="16"/>
  </w:num>
  <w:num w:numId="42" w16cid:durableId="1788768446">
    <w:abstractNumId w:val="16"/>
  </w:num>
  <w:num w:numId="43" w16cid:durableId="1932859563">
    <w:abstractNumId w:val="16"/>
  </w:num>
  <w:num w:numId="44" w16cid:durableId="34282750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188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078D"/>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C8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491"/>
    <w:rsid w:val="000D6A4D"/>
    <w:rsid w:val="000D749F"/>
    <w:rsid w:val="000E04A9"/>
    <w:rsid w:val="000E19EF"/>
    <w:rsid w:val="000E25F2"/>
    <w:rsid w:val="000E293E"/>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00A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88C"/>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7ED"/>
    <w:rsid w:val="00183E7E"/>
    <w:rsid w:val="0018678F"/>
    <w:rsid w:val="00186CAC"/>
    <w:rsid w:val="00190AFF"/>
    <w:rsid w:val="00190D0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5CF9"/>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634"/>
    <w:rsid w:val="001C3D38"/>
    <w:rsid w:val="001C606F"/>
    <w:rsid w:val="001C791B"/>
    <w:rsid w:val="001C7FDE"/>
    <w:rsid w:val="001D1026"/>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2B"/>
    <w:rsid w:val="00215D44"/>
    <w:rsid w:val="00217296"/>
    <w:rsid w:val="0022052F"/>
    <w:rsid w:val="00222229"/>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06B5"/>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3A29"/>
    <w:rsid w:val="00274A2F"/>
    <w:rsid w:val="0027618D"/>
    <w:rsid w:val="00277076"/>
    <w:rsid w:val="00277477"/>
    <w:rsid w:val="00277B29"/>
    <w:rsid w:val="00277FBE"/>
    <w:rsid w:val="0028255A"/>
    <w:rsid w:val="00283072"/>
    <w:rsid w:val="00283E99"/>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8EE"/>
    <w:rsid w:val="00307EFC"/>
    <w:rsid w:val="00311CB5"/>
    <w:rsid w:val="0031208C"/>
    <w:rsid w:val="00312C5F"/>
    <w:rsid w:val="00313951"/>
    <w:rsid w:val="00313DD7"/>
    <w:rsid w:val="00314EFF"/>
    <w:rsid w:val="00315128"/>
    <w:rsid w:val="00315A67"/>
    <w:rsid w:val="0031613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BD3"/>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F23"/>
    <w:rsid w:val="00350765"/>
    <w:rsid w:val="00350F59"/>
    <w:rsid w:val="00351587"/>
    <w:rsid w:val="00351DEF"/>
    <w:rsid w:val="003523CE"/>
    <w:rsid w:val="003525D2"/>
    <w:rsid w:val="003527FA"/>
    <w:rsid w:val="00354A6B"/>
    <w:rsid w:val="00354ED0"/>
    <w:rsid w:val="0035586C"/>
    <w:rsid w:val="00356171"/>
    <w:rsid w:val="0035761D"/>
    <w:rsid w:val="00357665"/>
    <w:rsid w:val="00357B06"/>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B23"/>
    <w:rsid w:val="003C4EC9"/>
    <w:rsid w:val="003C579C"/>
    <w:rsid w:val="003C6312"/>
    <w:rsid w:val="003C6A79"/>
    <w:rsid w:val="003C7611"/>
    <w:rsid w:val="003C769C"/>
    <w:rsid w:val="003C783B"/>
    <w:rsid w:val="003D0C6F"/>
    <w:rsid w:val="003D0FD3"/>
    <w:rsid w:val="003D1D9F"/>
    <w:rsid w:val="003D22E4"/>
    <w:rsid w:val="003D29E2"/>
    <w:rsid w:val="003D3418"/>
    <w:rsid w:val="003D34E5"/>
    <w:rsid w:val="003D42A2"/>
    <w:rsid w:val="003D4484"/>
    <w:rsid w:val="003D5541"/>
    <w:rsid w:val="003D5827"/>
    <w:rsid w:val="003D6603"/>
    <w:rsid w:val="003D7051"/>
    <w:rsid w:val="003D7357"/>
    <w:rsid w:val="003D789E"/>
    <w:rsid w:val="003E20A0"/>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58C"/>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1B83"/>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00DB"/>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5A8"/>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2F3D"/>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173D"/>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63B7"/>
    <w:rsid w:val="005E7DC2"/>
    <w:rsid w:val="005F01E0"/>
    <w:rsid w:val="005F19FA"/>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2E18"/>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0E11"/>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0AD"/>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838"/>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1EB8"/>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2379"/>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7F7A7E"/>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3D60"/>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152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6A6E"/>
    <w:rsid w:val="008775A9"/>
    <w:rsid w:val="00880CC2"/>
    <w:rsid w:val="00880FEF"/>
    <w:rsid w:val="0088152B"/>
    <w:rsid w:val="00882485"/>
    <w:rsid w:val="00882E54"/>
    <w:rsid w:val="00883041"/>
    <w:rsid w:val="008835ED"/>
    <w:rsid w:val="00883890"/>
    <w:rsid w:val="0088444A"/>
    <w:rsid w:val="00884AFC"/>
    <w:rsid w:val="00885AF4"/>
    <w:rsid w:val="00885B80"/>
    <w:rsid w:val="00886067"/>
    <w:rsid w:val="008860B8"/>
    <w:rsid w:val="0088703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3D04"/>
    <w:rsid w:val="008C417E"/>
    <w:rsid w:val="008C59A2"/>
    <w:rsid w:val="008C691C"/>
    <w:rsid w:val="008C754B"/>
    <w:rsid w:val="008C7580"/>
    <w:rsid w:val="008D0062"/>
    <w:rsid w:val="008D057F"/>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5C88"/>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360EC"/>
    <w:rsid w:val="009404D2"/>
    <w:rsid w:val="00942077"/>
    <w:rsid w:val="00942468"/>
    <w:rsid w:val="009432A5"/>
    <w:rsid w:val="009433EF"/>
    <w:rsid w:val="00943579"/>
    <w:rsid w:val="0094373E"/>
    <w:rsid w:val="00943FF8"/>
    <w:rsid w:val="0094440B"/>
    <w:rsid w:val="0094484D"/>
    <w:rsid w:val="009450B3"/>
    <w:rsid w:val="00946274"/>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3F7F"/>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3C5"/>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3DD"/>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523"/>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CEA"/>
    <w:rsid w:val="00A34DBB"/>
    <w:rsid w:val="00A35109"/>
    <w:rsid w:val="00A3709D"/>
    <w:rsid w:val="00A37ACC"/>
    <w:rsid w:val="00A404FF"/>
    <w:rsid w:val="00A40F03"/>
    <w:rsid w:val="00A4205C"/>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5917"/>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87"/>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26E6"/>
    <w:rsid w:val="00AD4095"/>
    <w:rsid w:val="00AD5FA3"/>
    <w:rsid w:val="00AD6D0C"/>
    <w:rsid w:val="00AD704F"/>
    <w:rsid w:val="00AD7848"/>
    <w:rsid w:val="00AD796B"/>
    <w:rsid w:val="00AE0C24"/>
    <w:rsid w:val="00AE0D63"/>
    <w:rsid w:val="00AE14D8"/>
    <w:rsid w:val="00AE1A57"/>
    <w:rsid w:val="00AE1B59"/>
    <w:rsid w:val="00AE1C84"/>
    <w:rsid w:val="00AE4284"/>
    <w:rsid w:val="00AE4E25"/>
    <w:rsid w:val="00AE518B"/>
    <w:rsid w:val="00AE60C2"/>
    <w:rsid w:val="00AE6826"/>
    <w:rsid w:val="00AE753C"/>
    <w:rsid w:val="00AF0107"/>
    <w:rsid w:val="00AF01AD"/>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110C"/>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6263"/>
    <w:rsid w:val="00BA0531"/>
    <w:rsid w:val="00BA14B8"/>
    <w:rsid w:val="00BA1BA4"/>
    <w:rsid w:val="00BA2254"/>
    <w:rsid w:val="00BA2950"/>
    <w:rsid w:val="00BA3488"/>
    <w:rsid w:val="00BA3844"/>
    <w:rsid w:val="00BA3FD0"/>
    <w:rsid w:val="00BA6505"/>
    <w:rsid w:val="00BA76A4"/>
    <w:rsid w:val="00BA7941"/>
    <w:rsid w:val="00BB175F"/>
    <w:rsid w:val="00BB269B"/>
    <w:rsid w:val="00BB2E75"/>
    <w:rsid w:val="00BB2EB4"/>
    <w:rsid w:val="00BB3459"/>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4BC"/>
    <w:rsid w:val="00BD4DBE"/>
    <w:rsid w:val="00BD5502"/>
    <w:rsid w:val="00BD5FC1"/>
    <w:rsid w:val="00BD6A95"/>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34"/>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16F"/>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67B4F"/>
    <w:rsid w:val="00C70809"/>
    <w:rsid w:val="00C719AA"/>
    <w:rsid w:val="00C7211F"/>
    <w:rsid w:val="00C72672"/>
    <w:rsid w:val="00C72BC5"/>
    <w:rsid w:val="00C75513"/>
    <w:rsid w:val="00C76B42"/>
    <w:rsid w:val="00C775C7"/>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5EE"/>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0B4"/>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1BC4"/>
    <w:rsid w:val="00CD2D3E"/>
    <w:rsid w:val="00CD2D6B"/>
    <w:rsid w:val="00CD4376"/>
    <w:rsid w:val="00CD4C90"/>
    <w:rsid w:val="00CD4CDF"/>
    <w:rsid w:val="00CD57AC"/>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190"/>
    <w:rsid w:val="00DE042E"/>
    <w:rsid w:val="00DE07B9"/>
    <w:rsid w:val="00DE09C2"/>
    <w:rsid w:val="00DE0A9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EB5"/>
    <w:rsid w:val="00E05530"/>
    <w:rsid w:val="00E05756"/>
    <w:rsid w:val="00E057AD"/>
    <w:rsid w:val="00E058B4"/>
    <w:rsid w:val="00E058EE"/>
    <w:rsid w:val="00E07884"/>
    <w:rsid w:val="00E10A77"/>
    <w:rsid w:val="00E110AA"/>
    <w:rsid w:val="00E1156A"/>
    <w:rsid w:val="00E11C3E"/>
    <w:rsid w:val="00E133E0"/>
    <w:rsid w:val="00E138A9"/>
    <w:rsid w:val="00E138BB"/>
    <w:rsid w:val="00E147FE"/>
    <w:rsid w:val="00E16022"/>
    <w:rsid w:val="00E1644F"/>
    <w:rsid w:val="00E1668A"/>
    <w:rsid w:val="00E167C4"/>
    <w:rsid w:val="00E16D69"/>
    <w:rsid w:val="00E16EE5"/>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682"/>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345C"/>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3DB1"/>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77E9"/>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4C7"/>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2FE7"/>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C66"/>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3FB"/>
    <w:rsid w:val="00FE6828"/>
    <w:rsid w:val="00FE735A"/>
    <w:rsid w:val="00FE76ED"/>
    <w:rsid w:val="00FE7800"/>
    <w:rsid w:val="00FF18CB"/>
    <w:rsid w:val="00FF2E4E"/>
    <w:rsid w:val="00FF3DB4"/>
    <w:rsid w:val="00FF431E"/>
    <w:rsid w:val="00FF543F"/>
    <w:rsid w:val="00FF58DC"/>
    <w:rsid w:val="00FF6DF7"/>
    <w:rsid w:val="00FF7275"/>
    <w:rsid w:val="01D6703C"/>
    <w:rsid w:val="02182ED5"/>
    <w:rsid w:val="025D31C2"/>
    <w:rsid w:val="02927286"/>
    <w:rsid w:val="0500CC07"/>
    <w:rsid w:val="057E81C6"/>
    <w:rsid w:val="05C98E6E"/>
    <w:rsid w:val="079ADE09"/>
    <w:rsid w:val="08009570"/>
    <w:rsid w:val="08E252DE"/>
    <w:rsid w:val="098A3CDD"/>
    <w:rsid w:val="09CCDF86"/>
    <w:rsid w:val="0B260D3E"/>
    <w:rsid w:val="0BF5B102"/>
    <w:rsid w:val="0CC1DD9F"/>
    <w:rsid w:val="0DD7FBD2"/>
    <w:rsid w:val="0E511CB1"/>
    <w:rsid w:val="10183569"/>
    <w:rsid w:val="10D23451"/>
    <w:rsid w:val="12BB04AA"/>
    <w:rsid w:val="13C09DEF"/>
    <w:rsid w:val="14CCEF84"/>
    <w:rsid w:val="17468204"/>
    <w:rsid w:val="18049046"/>
    <w:rsid w:val="1970E462"/>
    <w:rsid w:val="19BA42E5"/>
    <w:rsid w:val="1A5CADA1"/>
    <w:rsid w:val="1BBE9112"/>
    <w:rsid w:val="1D5B5E37"/>
    <w:rsid w:val="1D629518"/>
    <w:rsid w:val="1E0F0687"/>
    <w:rsid w:val="1EF7BCA6"/>
    <w:rsid w:val="1F9E9371"/>
    <w:rsid w:val="20D4024D"/>
    <w:rsid w:val="22EFB833"/>
    <w:rsid w:val="25179D87"/>
    <w:rsid w:val="285DD625"/>
    <w:rsid w:val="287021A7"/>
    <w:rsid w:val="28B9CC83"/>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D70CFA6"/>
    <w:rsid w:val="3F3B95F2"/>
    <w:rsid w:val="3F82A17A"/>
    <w:rsid w:val="41B37450"/>
    <w:rsid w:val="4419A906"/>
    <w:rsid w:val="4456129D"/>
    <w:rsid w:val="44A2B288"/>
    <w:rsid w:val="46109A06"/>
    <w:rsid w:val="469FBFB7"/>
    <w:rsid w:val="46FE2259"/>
    <w:rsid w:val="47048ECF"/>
    <w:rsid w:val="478857E5"/>
    <w:rsid w:val="47D7F94D"/>
    <w:rsid w:val="491B04E6"/>
    <w:rsid w:val="49C6AB66"/>
    <w:rsid w:val="4A7DA081"/>
    <w:rsid w:val="4D64BD59"/>
    <w:rsid w:val="4D66DC2D"/>
    <w:rsid w:val="4DC10AA1"/>
    <w:rsid w:val="4E1F0115"/>
    <w:rsid w:val="4FF66895"/>
    <w:rsid w:val="50DBD200"/>
    <w:rsid w:val="520B66FD"/>
    <w:rsid w:val="523C919E"/>
    <w:rsid w:val="531F1088"/>
    <w:rsid w:val="53A7375E"/>
    <w:rsid w:val="54200D10"/>
    <w:rsid w:val="545AFB90"/>
    <w:rsid w:val="55400D1D"/>
    <w:rsid w:val="559D38EA"/>
    <w:rsid w:val="55F6CBF1"/>
    <w:rsid w:val="56E54DB9"/>
    <w:rsid w:val="5723AFE3"/>
    <w:rsid w:val="577076D4"/>
    <w:rsid w:val="5857D528"/>
    <w:rsid w:val="5994B92A"/>
    <w:rsid w:val="5AD669B0"/>
    <w:rsid w:val="5BDA218A"/>
    <w:rsid w:val="5BE988E4"/>
    <w:rsid w:val="5D6C8504"/>
    <w:rsid w:val="5DD7042B"/>
    <w:rsid w:val="5DE8B579"/>
    <w:rsid w:val="5E71C7F6"/>
    <w:rsid w:val="5E7649C5"/>
    <w:rsid w:val="5F079581"/>
    <w:rsid w:val="60705B47"/>
    <w:rsid w:val="60A83AAC"/>
    <w:rsid w:val="60D57943"/>
    <w:rsid w:val="61DEB880"/>
    <w:rsid w:val="620C2BA8"/>
    <w:rsid w:val="624D8C54"/>
    <w:rsid w:val="62B057DE"/>
    <w:rsid w:val="63027781"/>
    <w:rsid w:val="63C57476"/>
    <w:rsid w:val="645D1A46"/>
    <w:rsid w:val="64805571"/>
    <w:rsid w:val="67020C68"/>
    <w:rsid w:val="674979FE"/>
    <w:rsid w:val="696B66E1"/>
    <w:rsid w:val="6978DDE1"/>
    <w:rsid w:val="6A0015E6"/>
    <w:rsid w:val="6A7A705C"/>
    <w:rsid w:val="6ABB1DCD"/>
    <w:rsid w:val="6B1BCCFA"/>
    <w:rsid w:val="6C68A42F"/>
    <w:rsid w:val="6CD2D65A"/>
    <w:rsid w:val="6D69FC4A"/>
    <w:rsid w:val="6D8EAB3A"/>
    <w:rsid w:val="6DB64D39"/>
    <w:rsid w:val="6E0AE7CD"/>
    <w:rsid w:val="6F2A7B9B"/>
    <w:rsid w:val="70A3F5FC"/>
    <w:rsid w:val="70C64BFC"/>
    <w:rsid w:val="7209A153"/>
    <w:rsid w:val="7437D2B8"/>
    <w:rsid w:val="75052794"/>
    <w:rsid w:val="75785A95"/>
    <w:rsid w:val="762B158D"/>
    <w:rsid w:val="764FD14F"/>
    <w:rsid w:val="78AA7880"/>
    <w:rsid w:val="78D15DE1"/>
    <w:rsid w:val="79390626"/>
    <w:rsid w:val="79AAF25C"/>
    <w:rsid w:val="7A6D2E42"/>
    <w:rsid w:val="7C7ACD7F"/>
    <w:rsid w:val="7CA17B20"/>
    <w:rsid w:val="7E098665"/>
    <w:rsid w:val="7F17EB61"/>
    <w:rsid w:val="7F5BA6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95305EE5-1A85-4297-AAAB-3EBDEB14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16029291">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4391390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142631">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232343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48725060">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5212122">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834</Words>
  <Characters>4843</Characters>
  <Application>Microsoft Office Word</Application>
  <DocSecurity>0</DocSecurity>
  <Lines>40</Lines>
  <Paragraphs>11</Paragraphs>
  <ScaleCrop>false</ScaleCrop>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5</cp:revision>
  <dcterms:created xsi:type="dcterms:W3CDTF">2025-01-07T10:44:00Z</dcterms:created>
  <dcterms:modified xsi:type="dcterms:W3CDTF">2025-01-07T10:46:00Z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